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yAlign="inline"/>
        <w:spacing w:line="360" w:lineRule="auto"/>
        <w:rPr>
          <w:rFonts w:ascii="黑体" w:hAnsi="黑体" w:eastAsia="黑体" w:cs="黑体"/>
          <w:b/>
          <w:bCs/>
          <w:sz w:val="36"/>
          <w:szCs w:val="36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rtl w:val="0"/>
          <w:lang w:val="zh-TW" w:eastAsia="zh-TW"/>
        </w:rPr>
        <w:t>供参考</w:t>
      </w:r>
    </w:p>
    <w:p>
      <w:pPr>
        <w:pStyle w:val="8"/>
        <w:framePr w:w="0" w:hRule="auto" w:wrap="auto" w:vAnchor="margin" w:hAnchor="text" w:yAlign="inline"/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  <w:lang w:val="zh-TW" w:eastAsia="zh-TW"/>
        </w:rPr>
      </w:pP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诉前保全申请书</w:t>
      </w:r>
    </w:p>
    <w:p>
      <w:pPr>
        <w:pStyle w:val="8"/>
        <w:framePr w:w="0" w:hRule="auto" w:wrap="auto" w:vAnchor="margin" w:hAnchor="text" w:yAlign="inline"/>
        <w:spacing w:line="360" w:lineRule="auto"/>
        <w:jc w:val="center"/>
        <w:rPr>
          <w:rFonts w:ascii="仿宋_GB2312" w:hAnsi="仿宋_GB2312" w:eastAsia="仿宋_GB2312" w:cs="仿宋_GB2312"/>
        </w:rPr>
      </w:pPr>
    </w:p>
    <w:p>
      <w:pPr>
        <w:pStyle w:val="8"/>
        <w:framePr w:w="0" w:hRule="auto" w:wrap="auto" w:vAnchor="margin" w:hAnchor="text" w:yAlign="inline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framePr w:w="0" w:hRule="auto" w:wrap="auto" w:vAnchor="margin" w:hAnchor="text" w:yAlign="inline"/>
        <w:tabs>
          <w:tab w:val="left" w:pos="616"/>
        </w:tabs>
        <w:spacing w:line="540" w:lineRule="exact"/>
        <w:ind w:firstLine="660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申请人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海南亿美贸易有限公司</w:t>
      </w:r>
      <w:bookmarkEnd w:id="0"/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住所地海南省海口市龙昆北路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。</w:t>
      </w:r>
    </w:p>
    <w:p>
      <w:pPr>
        <w:framePr w:w="0" w:hRule="auto" w:wrap="auto" w:vAnchor="margin" w:hAnchor="text" w:yAlign="inline"/>
        <w:tabs>
          <w:tab w:val="left" w:pos="616"/>
        </w:tabs>
        <w:spacing w:line="540" w:lineRule="exact"/>
        <w:ind w:firstLine="660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张三，该公司董事长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。</w:t>
      </w: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framePr w:w="0" w:hRule="auto" w:wrap="auto" w:vAnchor="margin" w:hAnchor="text" w:yAlign="inline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被申</w:t>
      </w:r>
      <w:r>
        <w:rPr>
          <w:rFonts w:hint="eastAsia" w:ascii="仿宋_GB2312" w:hAnsi="仿宋_GB2312" w:eastAsia="仿宋_GB2312" w:cs="仿宋_GB2312"/>
          <w:sz w:val="30"/>
          <w:szCs w:val="30"/>
        </w:rPr>
        <w:t>请人：舟山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瑞祥</w:t>
      </w:r>
      <w:r>
        <w:rPr>
          <w:rFonts w:hint="eastAsia" w:ascii="仿宋_GB2312" w:hAnsi="仿宋_GB2312" w:eastAsia="仿宋_GB2312" w:cs="仿宋_GB2312"/>
          <w:sz w:val="30"/>
          <w:szCs w:val="30"/>
        </w:rPr>
        <w:t>海运有限公司</w:t>
      </w:r>
    </w:p>
    <w:p>
      <w:pPr>
        <w:framePr w:w="0" w:hRule="auto" w:wrap="auto" w:vAnchor="margin" w:hAnchor="text" w:yAlign="inline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住所地</w:t>
      </w:r>
      <w:r>
        <w:rPr>
          <w:rFonts w:hint="eastAsia" w:ascii="仿宋_GB2312" w:hAnsi="仿宋_GB2312" w:eastAsia="仿宋_GB2312" w:cs="仿宋_GB2312"/>
          <w:sz w:val="30"/>
          <w:szCs w:val="30"/>
        </w:rPr>
        <w:t>：岱山县高辛镇廷港西貉14号</w:t>
      </w:r>
    </w:p>
    <w:p>
      <w:pPr>
        <w:pStyle w:val="8"/>
        <w:framePr w:w="0" w:hRule="auto" w:wrap="auto" w:vAnchor="margin" w:hAnchor="text" w:yAlign="inline"/>
        <w:spacing w:line="360" w:lineRule="auto"/>
        <w:ind w:firstLine="600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李四</w:t>
      </w: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请求事项：</w:t>
      </w:r>
    </w:p>
    <w:p>
      <w:pPr>
        <w:pStyle w:val="8"/>
        <w:framePr w:w="0" w:hRule="auto" w:wrap="auto" w:vAnchor="margin" w:hAnchor="text" w:yAlign="inline"/>
        <w:spacing w:line="360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请求冻结被申请人的银行存款人民币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500,000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元</w:t>
      </w: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，期限为</w:t>
      </w:r>
      <w:r>
        <w:rPr>
          <w:rFonts w:hint="eastAsia"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 w:eastAsia="zh-CN"/>
        </w:rPr>
        <w:t xml:space="preserve">  年  月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。</w:t>
      </w: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事实与理由：</w:t>
      </w:r>
    </w:p>
    <w:p>
      <w:pPr>
        <w:pStyle w:val="8"/>
        <w:framePr w:w="0" w:hRule="auto" w:wrap="auto" w:vAnchor="margin" w:hAnchor="text" w:yAlign="inline"/>
        <w:spacing w:line="360" w:lineRule="auto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sz w:val="28"/>
          <w:szCs w:val="28"/>
          <w:rtl w:val="0"/>
          <w:lang w:val="en-US"/>
        </w:rPr>
        <w:t>2005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</w:t>
      </w:r>
      <w:r>
        <w:rPr>
          <w:rFonts w:ascii="宋体" w:hAnsi="宋体" w:eastAsia="宋体" w:cs="宋体"/>
          <w:sz w:val="28"/>
          <w:szCs w:val="28"/>
          <w:rtl w:val="0"/>
          <w:lang w:val="en-US"/>
        </w:rPr>
        <w:t>3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月</w:t>
      </w:r>
      <w:r>
        <w:rPr>
          <w:rFonts w:ascii="宋体" w:hAnsi="宋体" w:eastAsia="宋体" w:cs="宋体"/>
          <w:sz w:val="28"/>
          <w:szCs w:val="28"/>
          <w:rtl w:val="0"/>
          <w:lang w:val="en-US"/>
        </w:rPr>
        <w:t>1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日，申请人与被申请人签订了《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出口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货物运输代理协议》，协议约定，由被申请人委托申请人办理其在海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CN"/>
        </w:rPr>
        <w:t>口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港海运出口货物的订舱、报关、装箱、交单等货运代理业务。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接受委托后，申请人积极安排被申请人货物的出口海运事宜，使货物顺利装船出运，并向被申请人交付了承运人签发的提单。期间，申请人向承运人垫付了海运费，并依据货运代理协议，被申请人还应向原告支付拖箱费、装箱费、订舱费、码头操作费、报关费等包干费，上述费用总共为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50,123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美元、人民币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80,123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元。后申请人多次向被申请人催讨上述费用，但被申请人均未予理睬。为此，申请人将向被申请人提起诉讼，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鉴于被申请人目前经营状况不良，为避免将来生效法律文书的执行困难，根据《中华人民共和国民事诉讼法》的规定，特向贵院提起诉前保全申请，请予准许。</w:t>
      </w:r>
    </w:p>
    <w:p>
      <w:pPr>
        <w:pStyle w:val="9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  <w:rtl w:val="0"/>
          <w:lang w:val="en-US"/>
        </w:rPr>
        <w:t xml:space="preserve">   </w:t>
      </w:r>
    </w:p>
    <w:p>
      <w:pPr>
        <w:pStyle w:val="9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b w:val="0"/>
          <w:bCs w:val="0"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 w:val="0"/>
          <w:bCs w:val="0"/>
          <w:sz w:val="28"/>
          <w:szCs w:val="28"/>
          <w:rtl w:val="0"/>
          <w:lang w:val="zh-TW" w:eastAsia="zh-TW"/>
        </w:rPr>
        <w:t xml:space="preserve">   此致</w:t>
      </w: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  <w:lang w:val="zh-TW" w:eastAsia="zh-TW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海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CN"/>
        </w:rPr>
        <w:t>口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海事法院</w:t>
      </w: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8"/>
        <w:framePr w:w="0" w:hRule="auto" w:wrap="auto" w:vAnchor="margin" w:hAnchor="text" w:yAlign="inline"/>
        <w:spacing w:line="360" w:lineRule="auto"/>
        <w:ind w:firstLine="3900" w:firstLineChars="1300"/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</w:pPr>
      <w:r>
        <w:rPr>
          <w:rFonts w:ascii="宋体" w:hAnsi="宋体" w:eastAsia="宋体" w:cs="宋体"/>
          <w:sz w:val="30"/>
          <w:szCs w:val="30"/>
          <w:rtl w:val="0"/>
          <w:lang w:val="zh-TW" w:eastAsia="zh-TW"/>
        </w:rPr>
        <w:t>申请人：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海南亿美贸易有限公司</w:t>
      </w:r>
    </w:p>
    <w:p>
      <w:pPr>
        <w:pStyle w:val="8"/>
        <w:framePr w:w="0" w:hRule="auto" w:wrap="auto" w:vAnchor="margin" w:hAnchor="text" w:yAlign="inline"/>
        <w:spacing w:line="360" w:lineRule="auto"/>
        <w:ind w:firstLine="474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rtl w:val="0"/>
          <w:lang w:val="en-US"/>
        </w:rPr>
        <w:t>2006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</w:t>
      </w:r>
      <w:r>
        <w:rPr>
          <w:rFonts w:ascii="宋体" w:hAnsi="宋体" w:eastAsia="宋体" w:cs="宋体"/>
          <w:sz w:val="28"/>
          <w:szCs w:val="28"/>
          <w:rtl w:val="0"/>
          <w:lang w:val="en-US"/>
        </w:rPr>
        <w:t>4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月</w:t>
      </w:r>
      <w:r>
        <w:rPr>
          <w:rFonts w:ascii="宋体" w:hAnsi="宋体" w:eastAsia="宋体" w:cs="宋体"/>
          <w:sz w:val="28"/>
          <w:szCs w:val="28"/>
          <w:rtl w:val="0"/>
          <w:lang w:val="en-US"/>
        </w:rPr>
        <w:t>1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日</w:t>
      </w:r>
    </w:p>
    <w:p>
      <w:pPr>
        <w:pStyle w:val="8"/>
        <w:framePr w:w="0" w:hRule="auto" w:wrap="auto" w:vAnchor="margin" w:hAnchor="text" w:yAlign="inline"/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8"/>
        <w:framePr w:w="0" w:hRule="auto" w:wrap="auto" w:vAnchor="margin" w:hAnchor="text" w:yAlign="inline"/>
        <w:spacing w:line="360" w:lineRule="auto"/>
        <w:rPr>
          <w:rFonts w:hint="eastAsia" w:ascii="宋体" w:hAnsi="宋体" w:eastAsia="宋体" w:cs="宋体"/>
          <w:sz w:val="28"/>
          <w:szCs w:val="28"/>
          <w:lang w:val="zh-TW" w:eastAsia="zh-CN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附被申请人银行帐户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CN"/>
        </w:rPr>
        <w:t>如下：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tabs>
        <w:tab w:val="right" w:pos="8280"/>
        <w:tab w:val="clear" w:pos="8306"/>
      </w:tabs>
      <w:jc w:val="both"/>
    </w:pPr>
    <w:r>
      <w:rPr>
        <w:rtl w:val="0"/>
      </w:rPr>
      <w:fldChar w:fldCharType="begin"/>
    </w:r>
    <w:r>
      <w:rPr>
        <w:rtl w:val="0"/>
      </w:rPr>
      <w:instrText xml:space="preserve"> PAGE </w:instrText>
    </w:r>
    <w:r>
      <w:rPr>
        <w:rtl w:val="0"/>
      </w:rPr>
      <w:fldChar w:fldCharType="separate"/>
    </w:r>
    <w:r>
      <w:rPr>
        <w:rtl w:val="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80229DE"/>
    <w:rsid w:val="40202F42"/>
    <w:rsid w:val="6B5D4A3F"/>
    <w:rsid w:val="6D033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页脚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9">
    <w:name w:val="称呼1"/>
    <w:next w:val="8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b/>
      <w:bCs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2020-09-17T02:18:30Z</dcterms:created>
  <dc:creator>lenovo</dc:creator>
  <cp:lastModifiedBy>lenovo</cp:lastModifiedBy>
  <dcterms:modified xsi:type="dcterms:W3CDTF">2020-09-17T02:42:54Z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